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A3108" w14:textId="77777777" w:rsidR="00223538" w:rsidRDefault="00223538" w:rsidP="002235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6BCD85F" w14:textId="77777777" w:rsidR="00223538" w:rsidRDefault="00223538" w:rsidP="002235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4E5775F" w14:textId="7D97E1C2" w:rsidR="0047313F" w:rsidRPr="00223538" w:rsidRDefault="00223538" w:rsidP="002235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23538">
        <w:rPr>
          <w:rFonts w:ascii="Times New Roman" w:hAnsi="Times New Roman" w:cs="Times New Roman"/>
          <w:b/>
          <w:bCs/>
          <w:sz w:val="32"/>
          <w:szCs w:val="32"/>
        </w:rPr>
        <w:t>Informacja o zmianie terminu otwarcia ofert</w:t>
      </w:r>
    </w:p>
    <w:p w14:paraId="5259DE16" w14:textId="77777777" w:rsidR="00223538" w:rsidRDefault="00223538" w:rsidP="002235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23EDAE" w14:textId="77777777" w:rsidR="00223538" w:rsidRDefault="00223538" w:rsidP="002235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F8EAC" w14:textId="7627D36E" w:rsid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  <w:r w:rsidRPr="00223538">
        <w:rPr>
          <w:rFonts w:ascii="Times New Roman" w:hAnsi="Times New Roman" w:cs="Times New Roman"/>
          <w:sz w:val="28"/>
          <w:szCs w:val="28"/>
        </w:rPr>
        <w:t>Zamawiający informuję, że w związku z awari</w:t>
      </w:r>
      <w:r>
        <w:rPr>
          <w:rFonts w:ascii="Times New Roman" w:hAnsi="Times New Roman" w:cs="Times New Roman"/>
          <w:sz w:val="28"/>
          <w:szCs w:val="28"/>
        </w:rPr>
        <w:t xml:space="preserve">ą platformy e-zamówienia, uniemożliwiającą dostęp do prowadzonego postępowania  oraz otwarcia ofert                  w wyznaczonym terminie , otwarcie nastąpi niezwłocznie po usunięciu awarii. </w:t>
      </w:r>
    </w:p>
    <w:p w14:paraId="2CC00DBD" w14:textId="00AF054E" w:rsid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Pierwotny termin otwarcia wyznaczono na 26.10.2026 godz. 10.15. </w:t>
      </w:r>
    </w:p>
    <w:p w14:paraId="5CF28CF1" w14:textId="4EA0B258" w:rsid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Zmiana terminu wynika z przyczyn technicznych niezależnych od Zamawiającego. </w:t>
      </w:r>
    </w:p>
    <w:p w14:paraId="0A68FD2C" w14:textId="77777777" w:rsid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4BE414" w14:textId="043CE511" w:rsid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Podstawa prawna art. 222 ust. 2 i 3 ustawy z dnia 11 września 2019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Pzp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46AFB6" w14:textId="77777777" w:rsid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B50B4D" w14:textId="6C9E5C0B" w:rsidR="00223538" w:rsidRPr="00223538" w:rsidRDefault="00223538" w:rsidP="002235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Informacja zostanie zamieszczona na stronie internetowej prowadzonego postępowania niezwłocznie po przywróceniu dostępności Platformy                           e-</w:t>
      </w:r>
      <w:proofErr w:type="spellStart"/>
      <w:r>
        <w:rPr>
          <w:rFonts w:ascii="Times New Roman" w:hAnsi="Times New Roman" w:cs="Times New Roman"/>
          <w:sz w:val="28"/>
          <w:szCs w:val="28"/>
        </w:rPr>
        <w:t>zamóweinia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223538" w:rsidRPr="00223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38"/>
    <w:rsid w:val="00096B55"/>
    <w:rsid w:val="00223538"/>
    <w:rsid w:val="0047313F"/>
    <w:rsid w:val="006160B7"/>
    <w:rsid w:val="006A7E93"/>
    <w:rsid w:val="0087261D"/>
    <w:rsid w:val="008E7AD5"/>
    <w:rsid w:val="00A2544A"/>
    <w:rsid w:val="00AD7B6E"/>
    <w:rsid w:val="00A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2CC1"/>
  <w15:chartTrackingRefBased/>
  <w15:docId w15:val="{6C54A672-B5B1-4453-80B5-E3032DBE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3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3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35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3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35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3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3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3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3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3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35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35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35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35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35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35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3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3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3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3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3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35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35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35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3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5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35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583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Wnukiewicz</dc:creator>
  <cp:keywords/>
  <dc:description/>
  <cp:lastModifiedBy>Sylwia Wnukiewicz</cp:lastModifiedBy>
  <cp:revision>2</cp:revision>
  <dcterms:created xsi:type="dcterms:W3CDTF">2026-10-26T09:21:00Z</dcterms:created>
  <dcterms:modified xsi:type="dcterms:W3CDTF">2026-10-26T09:29:00Z</dcterms:modified>
</cp:coreProperties>
</file>